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043A" w14:textId="7B4A7176" w:rsidR="00BD6C01" w:rsidRPr="00C574A8" w:rsidRDefault="00BD6C01" w:rsidP="00BD6C01">
      <w:pPr>
        <w:jc w:val="center"/>
        <w:rPr>
          <w:b/>
        </w:rPr>
      </w:pPr>
      <w:r w:rsidRPr="00C574A8">
        <w:rPr>
          <w:b/>
        </w:rPr>
        <w:t xml:space="preserve">Formazione e collaborazione nell’ambito </w:t>
      </w:r>
      <w:r w:rsidR="00C574A8">
        <w:rPr>
          <w:b/>
        </w:rPr>
        <w:t xml:space="preserve">della lotta </w:t>
      </w:r>
      <w:r w:rsidR="000236E0">
        <w:rPr>
          <w:b/>
        </w:rPr>
        <w:t>biologica</w:t>
      </w:r>
      <w:r w:rsidR="00C574A8">
        <w:rPr>
          <w:b/>
        </w:rPr>
        <w:t xml:space="preserve"> di </w:t>
      </w:r>
      <w:r w:rsidR="00C574A8" w:rsidRPr="00C574A8">
        <w:rPr>
          <w:b/>
          <w:i/>
        </w:rPr>
        <w:t>Piophila casei</w:t>
      </w:r>
    </w:p>
    <w:p w14:paraId="65851ED4" w14:textId="77777777" w:rsidR="00BD6C01" w:rsidRPr="00C574A8" w:rsidRDefault="00BD6C01" w:rsidP="00BD6C01">
      <w:pPr>
        <w:tabs>
          <w:tab w:val="center" w:pos="4819"/>
          <w:tab w:val="right" w:pos="9638"/>
        </w:tabs>
      </w:pPr>
      <w:r w:rsidRPr="00C574A8">
        <w:rPr>
          <w:b/>
        </w:rPr>
        <w:tab/>
      </w:r>
    </w:p>
    <w:p w14:paraId="3EFC8B39" w14:textId="77777777" w:rsidR="00BD6C01" w:rsidRPr="00C574A8" w:rsidRDefault="00BD6C01" w:rsidP="00BD6C01">
      <w:pPr>
        <w:jc w:val="center"/>
      </w:pPr>
    </w:p>
    <w:p w14:paraId="3BF4B488" w14:textId="77655991" w:rsidR="00BD6C01" w:rsidRPr="006F258E" w:rsidRDefault="00BD6C01" w:rsidP="006F258E">
      <w:pPr>
        <w:jc w:val="center"/>
        <w:rPr>
          <w:b/>
        </w:rPr>
      </w:pPr>
      <w:r w:rsidRPr="00C574A8">
        <w:rPr>
          <w:b/>
        </w:rPr>
        <w:t>Piano di formazione</w:t>
      </w:r>
    </w:p>
    <w:p w14:paraId="6A3E2498" w14:textId="0FCDD765" w:rsidR="00BD6C01" w:rsidRPr="00C574A8" w:rsidRDefault="00C574A8" w:rsidP="00FD0C51">
      <w:pPr>
        <w:spacing w:before="120"/>
        <w:jc w:val="both"/>
      </w:pPr>
      <w:bookmarkStart w:id="0" w:name="_GoBack"/>
      <w:r w:rsidRPr="00C574A8">
        <w:t xml:space="preserve">Il borsista verrà istruito da un punto di vista teorico e pratico sull’attività di ricerca per il controllo biologico della mosca del formaggio e dei salumi </w:t>
      </w:r>
      <w:proofErr w:type="spellStart"/>
      <w:r w:rsidRPr="00C574A8">
        <w:rPr>
          <w:i/>
        </w:rPr>
        <w:t>Piophila</w:t>
      </w:r>
      <w:proofErr w:type="spellEnd"/>
      <w:r w:rsidRPr="00C574A8">
        <w:rPr>
          <w:i/>
        </w:rPr>
        <w:t xml:space="preserve"> casei</w:t>
      </w:r>
      <w:r w:rsidRPr="00C574A8">
        <w:t xml:space="preserve"> (Diptera </w:t>
      </w:r>
      <w:proofErr w:type="spellStart"/>
      <w:r w:rsidRPr="00C574A8">
        <w:t>Piophilidae</w:t>
      </w:r>
      <w:proofErr w:type="spellEnd"/>
      <w:r w:rsidRPr="00C574A8">
        <w:t>) in ambito alimentare (salumifici).</w:t>
      </w:r>
    </w:p>
    <w:p w14:paraId="6D0ED294" w14:textId="77777777" w:rsidR="00BD6C01" w:rsidRPr="00C574A8" w:rsidRDefault="00BD6C01" w:rsidP="00FD0C51">
      <w:pPr>
        <w:spacing w:before="120"/>
        <w:jc w:val="both"/>
      </w:pPr>
      <w:r w:rsidRPr="00C574A8">
        <w:t xml:space="preserve">La </w:t>
      </w:r>
      <w:r w:rsidRPr="00C574A8">
        <w:rPr>
          <w:b/>
        </w:rPr>
        <w:t>parte teorica</w:t>
      </w:r>
      <w:r w:rsidRPr="00C574A8">
        <w:t xml:space="preserve"> richiamerà concetti svolti nell’ambito dei corsi di studio relativi a: </w:t>
      </w:r>
    </w:p>
    <w:p w14:paraId="38C6E32B" w14:textId="6BFC5EC5" w:rsidR="00BD6C01" w:rsidRPr="00AF5D3C" w:rsidRDefault="00C574A8" w:rsidP="00FD0C51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jc w:val="both"/>
      </w:pPr>
      <w:r>
        <w:rPr>
          <w:rStyle w:val="Enfasigrassetto"/>
          <w:b w:val="0"/>
          <w:color w:val="000000" w:themeColor="text1"/>
          <w:shd w:val="clear" w:color="auto" w:fill="FFFFFF"/>
        </w:rPr>
        <w:t>P</w:t>
      </w:r>
      <w:r w:rsidRPr="00C574A8">
        <w:rPr>
          <w:rStyle w:val="Enfasigrassetto"/>
          <w:b w:val="0"/>
          <w:color w:val="000000" w:themeColor="text1"/>
          <w:shd w:val="clear" w:color="auto" w:fill="FFFFFF"/>
        </w:rPr>
        <w:t>arassitologia dei prodotti e delle derrate</w:t>
      </w:r>
      <w:r>
        <w:rPr>
          <w:rStyle w:val="Enfasigrassetto"/>
          <w:b w:val="0"/>
          <w:color w:val="000000" w:themeColor="text1"/>
          <w:shd w:val="clear" w:color="auto" w:fill="FFFFFF"/>
        </w:rPr>
        <w:t xml:space="preserve"> </w:t>
      </w:r>
      <w:r w:rsidRPr="00C574A8">
        <w:rPr>
          <w:rStyle w:val="Enfasigrassetto"/>
          <w:b w:val="0"/>
          <w:color w:val="000000" w:themeColor="text1"/>
          <w:shd w:val="clear" w:color="auto" w:fill="FFFFFF"/>
        </w:rPr>
        <w:t>(</w:t>
      </w:r>
      <w:r w:rsidRPr="00C574A8">
        <w:rPr>
          <w:color w:val="000000" w:themeColor="text1"/>
          <w:shd w:val="clear" w:color="auto" w:fill="FFFFFF"/>
        </w:rPr>
        <w:t xml:space="preserve">caratteristiche biologiche ed etologiche dei parassiti delle derrate, tipi di danno, rischi per la salute umana. Ecologia degli infestanti nelle catene alimentari. Prevenzione delle infestazioni: progettazione e pulizia degli edifici e degli impianti, ispezione degli ambienti e monitoraggio degli infestanti (analisi delle tracce, uso di trappole). Metodi di analisi delle derrate per rilevare presenza o tracce di infestanti; </w:t>
      </w:r>
      <w:proofErr w:type="spellStart"/>
      <w:r w:rsidRPr="00C574A8">
        <w:rPr>
          <w:color w:val="000000" w:themeColor="text1"/>
          <w:shd w:val="clear" w:color="auto" w:fill="FFFFFF"/>
        </w:rPr>
        <w:t>filth</w:t>
      </w:r>
      <w:proofErr w:type="spellEnd"/>
      <w:r w:rsidRPr="00C574A8">
        <w:rPr>
          <w:color w:val="000000" w:themeColor="text1"/>
          <w:shd w:val="clear" w:color="auto" w:fill="FFFFFF"/>
        </w:rPr>
        <w:t>-test. Mezzi e metodi di lotta: meccanici, fisici (atmosfere modificate e controllate, alte e basse temperature, radiazioni luminose); biotecnici (feromoni); chimici: meccanismi di azione di insetticidi e rodenticidi. Metodi di applicazione degli insetticidi; fumigazioni)</w:t>
      </w:r>
      <w:r w:rsidR="00AF5D3C">
        <w:rPr>
          <w:color w:val="000000" w:themeColor="text1"/>
          <w:shd w:val="clear" w:color="auto" w:fill="FFFFFF"/>
        </w:rPr>
        <w:t>;</w:t>
      </w:r>
    </w:p>
    <w:p w14:paraId="4BCC9AAF" w14:textId="351BF157" w:rsidR="00AF5D3C" w:rsidRDefault="00AF5D3C" w:rsidP="00FD0C51">
      <w:pPr>
        <w:pStyle w:val="Paragrafoelenco"/>
        <w:numPr>
          <w:ilvl w:val="0"/>
          <w:numId w:val="2"/>
        </w:numPr>
        <w:spacing w:before="120"/>
        <w:contextualSpacing w:val="0"/>
        <w:jc w:val="both"/>
      </w:pPr>
      <w:r>
        <w:t>T</w:t>
      </w:r>
      <w:r w:rsidRPr="00AF5D3C">
        <w:t>ecniche di lotta</w:t>
      </w:r>
      <w:r>
        <w:t xml:space="preserve"> biologica</w:t>
      </w:r>
      <w:r w:rsidRPr="00AF5D3C">
        <w:t xml:space="preserve"> agli artropodi</w:t>
      </w:r>
      <w:r>
        <w:t xml:space="preserve"> (riconosci</w:t>
      </w:r>
      <w:r w:rsidRPr="00AF5D3C">
        <w:t>m</w:t>
      </w:r>
      <w:r>
        <w:t>e</w:t>
      </w:r>
      <w:r w:rsidRPr="00AF5D3C">
        <w:t>nto delle specie utili, con particolare riferim</w:t>
      </w:r>
      <w:r>
        <w:t xml:space="preserve">ento a predatori e parassitoidi, </w:t>
      </w:r>
      <w:r w:rsidRPr="00AF5D3C">
        <w:t>lotta biologica classic</w:t>
      </w:r>
      <w:r>
        <w:t xml:space="preserve">a, lotta biologica aumentativa, </w:t>
      </w:r>
      <w:r w:rsidRPr="00AF5D3C">
        <w:t>metod</w:t>
      </w:r>
      <w:r>
        <w:t>i inoculativi e inondativi</w:t>
      </w:r>
      <w:r w:rsidRPr="00AF5D3C">
        <w:t>, lotta biologica conservativa, lotta biologica ba</w:t>
      </w:r>
      <w:r>
        <w:t>sata sulle nuove associazioni, l</w:t>
      </w:r>
      <w:r w:rsidRPr="00AF5D3C">
        <w:t>ancio di insetti mediante mezzi meccanici</w:t>
      </w:r>
      <w:r w:rsidR="000236E0">
        <w:t>)</w:t>
      </w:r>
      <w:r w:rsidR="00AE6833">
        <w:t>;</w:t>
      </w:r>
    </w:p>
    <w:p w14:paraId="591D8046" w14:textId="77777777" w:rsidR="00BD6C01" w:rsidRPr="00C574A8" w:rsidRDefault="00BD6C01" w:rsidP="00FD0C51">
      <w:pPr>
        <w:spacing w:before="120"/>
        <w:jc w:val="both"/>
      </w:pPr>
    </w:p>
    <w:p w14:paraId="5BCEDADD" w14:textId="3D1FA273" w:rsidR="00BD6C01" w:rsidRPr="00C574A8" w:rsidRDefault="00BD6C01" w:rsidP="00FD0C51">
      <w:pPr>
        <w:spacing w:before="120"/>
        <w:jc w:val="both"/>
      </w:pPr>
      <w:r w:rsidRPr="00C574A8">
        <w:t xml:space="preserve">La </w:t>
      </w:r>
      <w:r w:rsidRPr="00C574A8">
        <w:rPr>
          <w:b/>
        </w:rPr>
        <w:t>parte pratica</w:t>
      </w:r>
      <w:r w:rsidRPr="00C574A8">
        <w:t xml:space="preserve"> comporterà il training sulle principali procedure di laboratorio coinvolte nell’attività</w:t>
      </w:r>
      <w:r w:rsidR="001541AA">
        <w:t xml:space="preserve"> di allevamento di </w:t>
      </w:r>
      <w:r w:rsidR="001541AA" w:rsidRPr="001541AA">
        <w:rPr>
          <w:i/>
        </w:rPr>
        <w:t>Piophila casei,</w:t>
      </w:r>
      <w:r w:rsidR="001541AA">
        <w:t xml:space="preserve"> dei relativi parassitoidi e di eventuali ospiti di sostituzione di questi</w:t>
      </w:r>
      <w:r w:rsidRPr="00C574A8">
        <w:t>:</w:t>
      </w:r>
    </w:p>
    <w:p w14:paraId="29AF3D88" w14:textId="3EB32D46" w:rsidR="00BD6C01" w:rsidRPr="00C574A8" w:rsidRDefault="00360A2B" w:rsidP="00FD0C51">
      <w:pPr>
        <w:numPr>
          <w:ilvl w:val="0"/>
          <w:numId w:val="1"/>
        </w:numPr>
        <w:spacing w:before="120"/>
        <w:ind w:left="714" w:hanging="357"/>
        <w:jc w:val="both"/>
      </w:pPr>
      <w:r>
        <w:t xml:space="preserve">Messa a punto dell’allevamento di </w:t>
      </w:r>
      <w:r w:rsidRPr="00360A2B">
        <w:rPr>
          <w:i/>
        </w:rPr>
        <w:t>P. casei</w:t>
      </w:r>
      <w:r>
        <w:t xml:space="preserve"> su diete artificiali. </w:t>
      </w:r>
    </w:p>
    <w:p w14:paraId="5F0F8B50" w14:textId="5E9FC24A" w:rsidR="00741310" w:rsidRPr="00C574A8" w:rsidRDefault="00360A2B" w:rsidP="00FD0C51">
      <w:pPr>
        <w:numPr>
          <w:ilvl w:val="0"/>
          <w:numId w:val="1"/>
        </w:numPr>
        <w:spacing w:before="120"/>
        <w:ind w:left="714" w:hanging="357"/>
        <w:jc w:val="both"/>
      </w:pPr>
      <w:r>
        <w:t>Ricerca di potenziali antagonisti del dittero, in particolare parassitoidi pupali.</w:t>
      </w:r>
    </w:p>
    <w:p w14:paraId="42D85DCD" w14:textId="6E1978C1" w:rsidR="00BD6C01" w:rsidRPr="00C574A8" w:rsidRDefault="00360A2B" w:rsidP="00FD0C51">
      <w:pPr>
        <w:numPr>
          <w:ilvl w:val="0"/>
          <w:numId w:val="1"/>
        </w:numPr>
        <w:spacing w:before="120"/>
        <w:ind w:left="714" w:hanging="357"/>
        <w:jc w:val="both"/>
      </w:pPr>
      <w:r>
        <w:t xml:space="preserve">Verifica dell’accettabilità e idoneità di potenziali parassitoidi nonché verifica del rendimento in termini di sviluppo di adulti, tempo di sviluppo e di sopravvivenza e della sex-ratio (i.e. produzione di femmine fertili) anche su ospiti di sostituzione, ed effetto della dieta della vittima sul parassitoide. </w:t>
      </w:r>
    </w:p>
    <w:p w14:paraId="0E1732BF" w14:textId="5F1DB802" w:rsidR="00BD6C01" w:rsidRPr="00C574A8" w:rsidRDefault="00273B48" w:rsidP="00FD0C51">
      <w:pPr>
        <w:numPr>
          <w:ilvl w:val="0"/>
          <w:numId w:val="1"/>
        </w:numPr>
        <w:spacing w:before="120"/>
        <w:ind w:left="714" w:hanging="357"/>
        <w:jc w:val="both"/>
      </w:pPr>
      <w:r>
        <w:t xml:space="preserve">Valutazione delle condizioni di stoccaggio (temperatura e umidità) ai fini della produzione </w:t>
      </w:r>
      <w:proofErr w:type="spellStart"/>
      <w:r>
        <w:t>massale</w:t>
      </w:r>
      <w:proofErr w:type="spellEnd"/>
      <w:r>
        <w:t xml:space="preserve"> e della qualità del parassitoide. </w:t>
      </w:r>
    </w:p>
    <w:p w14:paraId="0DE68532" w14:textId="77777777" w:rsidR="00273B48" w:rsidRPr="00C574A8" w:rsidRDefault="00273B48" w:rsidP="00FD0C51">
      <w:pPr>
        <w:spacing w:before="120"/>
        <w:ind w:left="714"/>
        <w:jc w:val="both"/>
      </w:pPr>
    </w:p>
    <w:p w14:paraId="2F576435" w14:textId="77777777" w:rsidR="00BD6C01" w:rsidRPr="00C574A8" w:rsidRDefault="00BD6C01" w:rsidP="00FD0C51">
      <w:pPr>
        <w:spacing w:before="60"/>
        <w:jc w:val="both"/>
      </w:pPr>
      <w:r w:rsidRPr="00C574A8">
        <w:t>Al termine del periodo di formazione sarà effettuata una verifica dell’apprendimento per i vari punti e in attestazione sarà rilasciata una dichiarazione da parte del responsabile della formazione.</w:t>
      </w:r>
    </w:p>
    <w:p w14:paraId="46AC223D" w14:textId="77777777" w:rsidR="00BD6C01" w:rsidRPr="00C574A8" w:rsidRDefault="00BD6C01" w:rsidP="00FD0C51">
      <w:pPr>
        <w:ind w:left="4500"/>
        <w:jc w:val="both"/>
      </w:pPr>
    </w:p>
    <w:bookmarkEnd w:id="0"/>
    <w:p w14:paraId="038D511C" w14:textId="77777777" w:rsidR="003A7CCE" w:rsidRPr="00C574A8" w:rsidRDefault="003A7CCE" w:rsidP="00FD0C51">
      <w:pPr>
        <w:jc w:val="both"/>
      </w:pPr>
    </w:p>
    <w:sectPr w:rsidR="003A7CCE" w:rsidRPr="00C57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5D60"/>
    <w:multiLevelType w:val="hybridMultilevel"/>
    <w:tmpl w:val="C918412A"/>
    <w:lvl w:ilvl="0" w:tplc="713A5E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B9A"/>
    <w:multiLevelType w:val="hybridMultilevel"/>
    <w:tmpl w:val="725C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7158"/>
    <w:multiLevelType w:val="hybridMultilevel"/>
    <w:tmpl w:val="B3625466"/>
    <w:lvl w:ilvl="0" w:tplc="4BB23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B7"/>
    <w:rsid w:val="00006AD4"/>
    <w:rsid w:val="000236E0"/>
    <w:rsid w:val="001541AA"/>
    <w:rsid w:val="00273B48"/>
    <w:rsid w:val="00360A2B"/>
    <w:rsid w:val="003A7CCE"/>
    <w:rsid w:val="004F1818"/>
    <w:rsid w:val="006C02B7"/>
    <w:rsid w:val="006F258E"/>
    <w:rsid w:val="00741310"/>
    <w:rsid w:val="00763B8A"/>
    <w:rsid w:val="00772C42"/>
    <w:rsid w:val="009B3C2A"/>
    <w:rsid w:val="00AE6833"/>
    <w:rsid w:val="00AF5D3C"/>
    <w:rsid w:val="00BC1C34"/>
    <w:rsid w:val="00BD6C01"/>
    <w:rsid w:val="00C16E5E"/>
    <w:rsid w:val="00C574A8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AB3"/>
  <w15:chartTrackingRefBased/>
  <w15:docId w15:val="{A2488E68-18D0-48CB-A134-18E59D3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C0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574A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574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Noli</dc:creator>
  <cp:keywords/>
  <dc:description/>
  <cp:lastModifiedBy>Antonio Martini</cp:lastModifiedBy>
  <cp:revision>11</cp:revision>
  <dcterms:created xsi:type="dcterms:W3CDTF">2021-05-04T10:29:00Z</dcterms:created>
  <dcterms:modified xsi:type="dcterms:W3CDTF">2021-05-06T09:22:00Z</dcterms:modified>
</cp:coreProperties>
</file>